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一、实习生守则：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（一） 必须努力学习马克思主义，坚持四项基本原则，热爱卫生事业，树立全心全意为人民服务思想，具有良好的思想品质和职业道德，努力完成毕业实习计划的要求，巩固和提高所学的基础理论，专业知识和基本技能，培养科学思维方法和独立分析问题、解决问题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（二） 遵纪守法，遵守学院和实习医院的各项规章制度，服从实习医院的领导，尊敬师长，团结同学。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（三） 提高职业道德修养，树立高度责任感，严防各种差错事故，端正服务态度，视病人如亲人，培养良好的医德医风。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（四）谦虚谨慎，努力学习，吃苦耐劳动，做到脑勤，手勤，不断提高业务水平。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（五）严格遵守劳动纪律，不迟到，不早退，不擅自离开实习医院，不假公济私。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（六）爱护公物，讲究卫生，言谈文明，仪表端正，衣冠整洁。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（七）在实习期间如犯了错误，或工作中有了过失，应主动检查自己，虚心接受领导的处理，并及时向学院报告。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二、实习生职责：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（一）实习生按照科室规定，负责好分配工作，做好临时分配任务，主动学习，虚心提问，并提高实验技能水平和处理实际问题的能力，在带教老师下完成各项任务。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二）准备轮转新科室前，点长要主动与主任及带教老师取得联系，尽快了解工作环境，服从工作安排，进入科室后要在老师指导下，明确实验设计和步骤，细致认真进行实验操作，并做好实验仪器使用登记，不得擅自进行技术操作和实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（三）书写报告（其它工作文本）应该完整，有条理，重点突出，文句通顺，字迹端正。每个实习生在轮转出科前要写1份实习工作小结，由科室主任签字，并交回学院康复系。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四）实习生每天早晨应提前半小时进入科室，做好准备工作。提前做好学术会和交流会的功课准备工作，能够做到会前有准备，会中有记录，会后有收获。按时参加科室活动，如有特殊情况，必须向带教老师请假，批准后方可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（五）爱护实习单位各种医疗、试验、教学仪器，未经带教老师同意，不得擅自使用各种设备，发现问题应及时汇报，避免发生误会和纠纷。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（七）平时加班要注意设备使用安全，使用前后要注意检查设备是否应处于正常操作状态，避免出现人为意外事故发生，离开房间要确保门禁关闭，防止盗窃事故发生。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（八）与人和谐，举止文明，仪表端正，态度积极，面对主任或领导要主动问好，做错事情主动承认错误，虚心接受批评意见，重新赢得他人的理解和信任，使老师学生关系保持良好关系。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九）实习生一般实行8小时上班制，除国家规定的节假日外，不享受寒暑假，按时上下班、值班，请假未经批准，不得擅自离岗。参加值班工作，按时换班，认真履行职责，如发生意外事故，及时向带教老师报告处理，禁止自行处理。</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（十）认真做好学习小结，勤做学习笔记，实习小组每周召开一次讨论会，交流学习经验，并不断在实践中改进学习方法，实习点长做好记录。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三、实习生请假相关规定及缺勤相应处理规定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（一）节假日   凡属法定假日，均按实习基地各科室规定，节假期间，原则上在实习基地医院休息，若确须离开实习医院，需向实习基地医院主管部门说明原因，并写出书面请假申请，若无执行此手续，所出现一切后果由实习生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（二）请假规定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因病或有事请假，应严格履行请效假手续，持相关证明，本人书写报告，实习组长证明，向实习基地主管实习部门请示批准手续。除特殊原因外，不得请人或利用通讯工具间接请假，更不允许未经准假而擅自离开实习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2、请假手续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（1）因急病缺勤，可由小组长代呈报告。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（2）慢性疾病，因事请假，必须先批准假后始得离开工作岗位。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（3）请假一天以上应有书面申请，病假应有疾病证明书（需县级医院以上）。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3、病事假审批权限    一周内由实习基地医院审批，一周以上报基础医学院审批。带教老师个人无权批假（学校、实习基地规定的考研、人才交流、春节假期除外）。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4、一周以上病事假的处理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（1）累计二周以上，实习期顺延。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（2）累计一个月以上，按自行休学一年处理。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5、缺勤处理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（1）缺勤的认定：在实习时间内，凡未经本人办理请假手续未获批准而擅自离岗者，均视为缺勤，一天以6课时计算。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（2）缺勤的处理：严格按照河南推拿职业学院《学生手册》中学生奖励与处分的有关规定处理。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6、请销假办法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（1）请假获准后，应将准假单交实习所在科室，并办好各项交接班手续后，方得离开岗位。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（2）假若返院后，应及时到准假单位销假，不得过期而归，过期按缺勤处理。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（3）节日（包括春节）离开实习医院，必须履请销假手续。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7、关于专升本假、人才交流会假期的补充说明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 参加当年专升本的实习生需持专升本报名相关证明先向所在实习基地主管实习部门写出书面申请，获准后回学院教务处备案。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（3）人才交流会的机动假期的核算由各实习基地主管部门和学校教务处规定原则掌握。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四、实习生宿舍管理制度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（一）实习报到与结束时，按时做好宿舍交接用具清点，清洁卫生等工作。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（二）爱护宿舍内各种用品设施，不得损坏，若有损坏，由损坏者负责赔偿经济损失。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（三）实行宿舍轮流值日制度，保持宿舍整洁。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（四）不准在宿舍内乱装开关，乱接电线，不准烧电炉。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（五）不准私留亲友及外人在宿舍住宿。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（六）不准在宿舍内打闹，喧哗，酗酒，打麻将。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（七）严格遵守实习基地有关宿舍管理与规定。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八）实习生必须住入所在实习基地安排的宿舍，若有擅自在外租房的实习生。实习期间因宿舍安全问题出现的一切后果由实习生本人承担。自行联系实习医院同学根据实习协议内容落实管理规定，发生安全事故由本人和所在实习医院负全责。若确有特殊情况的实习生，需在外租房住宿者（或住入家里或亲属家者）须向实习基地主管实习部门提出书面申请，并在书面申请上签字承担因住宿问题引起的一切后果。获批准后，须向学院书面报告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五、实习考核与资料管理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（一）实习考核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1、实习期间的轮科出科考核，由实习基地医院统一组织和实施。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2、在学院教务处领导下，由学院组织专家教授到实习单位织人员每年进行1次实习中期检查，并随机在基地医院抽考实习生，抽考成绩与实习生毕业成绩挂钩。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（二）资料管理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毕业实习手册：实习生应认真作好自我鉴定，在实习基地轮科实习时，由各科室负责人及带教老师分别对实习生作出科室鉴定，最后由实习基地作出鉴定意见并盖章。实习结束时带回康复系办公室，以作学生在校学习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2、离院手续一览表：此表为实习生实习结束时离开实习基地时应办理的手续。由实习组长将此表交实习基地教学管理部门盖章并签署意见，然后带回学院学工办，在办理实习经费报销时，须出示本表格。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六、实习报到与交接手续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1、实习学生必须按指定日期到达所指定的实习基地，不得提前与推迟，若有特殊情况必须事先书面请假，得到学院康复系批准后方可进行调整。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2、实习学生在实习组长的带领下，按时向实习基地医务科或科教科集中报到，听从实习基地关于报到后工作的安排。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3、实习学生必须做好实习基地的宿舍交接工作，清点用具物品，若发现门、窗、桌、椅、电器设施损坏，必须立即向实习基地管理干部报告，否则，修理费用由实习学生自行负责。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七、其它注意事项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1、实习期间必须与实习基地职工及其他实习进修人员做好团结工作，注意自身的良好形象。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2、强化安全意识，注意防火、防盗，防交通事故，严禁实习学生不假外出，参与赌博，上舞厅、夜总会，酗酒等，确保实习生自身及财产安全。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3、实习期间不准参与任何形式的经商活动。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4、凡在实习期间出现请假、旷实习及其他违纪情况者，实习组长必须在实习小结上将情况详细说明，如发现有弄虚作假、隐瞒不报的情况，视情节轻重对实习组长给予处理。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5、努力加强与实习基地领导、行管部门、带教老师等人员的关系，维护学院和实习基地的声誉。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sz w:val="21"/>
          <w:szCs w:val="21"/>
          <w:bdr w:val="none" w:color="auto" w:sz="0" w:space="0"/>
        </w:rPr>
        <w:t>6、各项实习结束返校前，各实习生务必将所借实习单位的实验仪器、药品、生活用品整理归还。</w:t>
      </w:r>
    </w:p>
    <w:p/>
    <w:p/>
    <w:p>
      <w:pPr>
        <w:jc w:val="right"/>
        <w:rPr>
          <w:rFonts w:hint="eastAsia"/>
          <w:lang w:val="en-US" w:eastAsia="zh-CN"/>
        </w:rPr>
      </w:pPr>
      <w:r>
        <w:rPr>
          <w:rFonts w:hint="eastAsia"/>
          <w:lang w:val="en-US" w:eastAsia="zh-CN"/>
        </w:rPr>
        <w:t>上海君爱康复医院康复科</w:t>
      </w:r>
    </w:p>
    <w:p>
      <w:pPr>
        <w:jc w:val="right"/>
        <w:rPr>
          <w:rFonts w:hint="default"/>
          <w:lang w:val="en-US" w:eastAsia="zh-CN"/>
        </w:rPr>
      </w:pPr>
      <w:r>
        <w:rPr>
          <w:rFonts w:hint="eastAsia"/>
          <w:lang w:val="en-US" w:eastAsia="zh-CN"/>
        </w:rPr>
        <w:t>2023.7</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val="en-US" w:eastAsia="zh-CN"/>
      </w:rPr>
      <w:t>上海君爱康复医院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MDk0MWJlOWQzOTkxNjg3ZTVjYzNkZDJiODVjNWIifQ=="/>
  </w:docVars>
  <w:rsids>
    <w:rsidRoot w:val="00000000"/>
    <w:rsid w:val="2336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3107</Words>
  <Characters>3107</Characters>
  <Lines>0</Lines>
  <Paragraphs>0</Paragraphs>
  <TotalTime>1</TotalTime>
  <ScaleCrop>false</ScaleCrop>
  <LinksUpToDate>false</LinksUpToDate>
  <CharactersWithSpaces>3118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2023-07-05T07:00:50Z</dcterms:created>
  <dc:creator>Administrator</dc:creator>
  <cp:lastModifiedBy>Administrator</cp:lastModifiedBy>
  <dcterms:modified xsi:type="dcterms:W3CDTF">2023-07-05T07:02:18Z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0FB41C7DE2B3498F907DBCB47BBF704E_12</vt:lpwstr>
  </property>
</Properties>
</file>